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4177B" w14:textId="27EB4498" w:rsidR="001626A3" w:rsidRPr="006A50B5" w:rsidRDefault="001626A3" w:rsidP="001626A3">
      <w:pPr>
        <w:jc w:val="both"/>
        <w:rPr>
          <w:rFonts w:ascii="Book Antiqua" w:hAnsi="Book Antiqua"/>
          <w:bCs/>
          <w:color w:val="0000FF"/>
          <w:szCs w:val="22"/>
        </w:rPr>
      </w:pPr>
      <w:bookmarkStart w:id="0" w:name="_Hlk188034210"/>
      <w:bookmarkStart w:id="1" w:name="_Hlk188034498"/>
      <w:r w:rsidRPr="00461ECC">
        <w:rPr>
          <w:rFonts w:ascii="Book Antiqua" w:hAnsi="Book Antiqua"/>
          <w:b/>
          <w:szCs w:val="22"/>
          <w:lang w:eastAsia="en-IN"/>
        </w:rPr>
        <w:t>Reconductoring Package OH0</w:t>
      </w:r>
      <w:r w:rsidR="002361D5">
        <w:rPr>
          <w:rFonts w:ascii="Book Antiqua" w:hAnsi="Book Antiqua"/>
          <w:b/>
          <w:szCs w:val="22"/>
          <w:lang w:eastAsia="en-IN"/>
        </w:rPr>
        <w:t>3</w:t>
      </w:r>
      <w:r w:rsidRPr="00461ECC">
        <w:rPr>
          <w:rFonts w:ascii="Book Antiqua" w:hAnsi="Book Antiqua"/>
          <w:b/>
          <w:szCs w:val="22"/>
          <w:lang w:eastAsia="en-IN"/>
        </w:rPr>
        <w:t xml:space="preserve"> associated with Eastern Region Expansion Scheme-44 (ERES 44)</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2361D5">
        <w:rPr>
          <w:rFonts w:ascii="Book Antiqua" w:hAnsi="Book Antiqua"/>
          <w:bCs/>
          <w:szCs w:val="22"/>
          <w:lang w:eastAsia="en-IN"/>
        </w:rPr>
        <w:t>CC/NT/W-COND/DOM/A01/25/00729 (OH03)</w:t>
      </w:r>
      <w:bookmarkEnd w:id="0"/>
    </w:p>
    <w:bookmarkEnd w:id="1"/>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03B0CAB2" w:rsidR="006C4635" w:rsidRPr="00E05FF4" w:rsidRDefault="00177A9C" w:rsidP="00E05FF4">
      <w:pPr>
        <w:jc w:val="both"/>
        <w:rPr>
          <w:rFonts w:ascii="Book Antiqua" w:hAnsi="Book Antiqua"/>
          <w:bCs/>
          <w:color w:val="0000FF"/>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626A3" w:rsidRPr="00461ECC">
        <w:rPr>
          <w:rFonts w:ascii="Book Antiqua" w:hAnsi="Book Antiqua"/>
          <w:b/>
          <w:szCs w:val="22"/>
          <w:lang w:eastAsia="en-IN"/>
        </w:rPr>
        <w:t>Reconductoring Package OH0</w:t>
      </w:r>
      <w:r w:rsidR="002361D5">
        <w:rPr>
          <w:rFonts w:ascii="Book Antiqua" w:hAnsi="Book Antiqua"/>
          <w:b/>
          <w:szCs w:val="22"/>
          <w:lang w:eastAsia="en-IN"/>
        </w:rPr>
        <w:t>3</w:t>
      </w:r>
      <w:r w:rsidR="001626A3" w:rsidRPr="00461ECC">
        <w:rPr>
          <w:rFonts w:ascii="Book Antiqua" w:hAnsi="Book Antiqua"/>
          <w:b/>
          <w:szCs w:val="22"/>
          <w:lang w:eastAsia="en-IN"/>
        </w:rPr>
        <w:t xml:space="preserve"> associated with Eastern Region Expansion Scheme-44 (ERES 44)</w:t>
      </w:r>
      <w:r w:rsidR="001626A3">
        <w:rPr>
          <w:rFonts w:ascii="Book Antiqua" w:hAnsi="Book Antiqua"/>
          <w:bCs/>
          <w:szCs w:val="22"/>
          <w:lang w:eastAsia="en-IN"/>
        </w:rPr>
        <w:t xml:space="preserve">; </w:t>
      </w:r>
      <w:r w:rsidR="001626A3" w:rsidRPr="00414445">
        <w:rPr>
          <w:rFonts w:ascii="Book Antiqua" w:hAnsi="Book Antiqua"/>
          <w:b/>
          <w:szCs w:val="22"/>
          <w:lang w:eastAsia="en-IN"/>
        </w:rPr>
        <w:t>Specification No.</w:t>
      </w:r>
      <w:r w:rsidR="001626A3" w:rsidRPr="00414445">
        <w:rPr>
          <w:rFonts w:ascii="Book Antiqua" w:hAnsi="Book Antiqua"/>
          <w:bCs/>
          <w:szCs w:val="22"/>
          <w:lang w:eastAsia="en-IN"/>
        </w:rPr>
        <w:t xml:space="preserve">: </w:t>
      </w:r>
      <w:r w:rsidR="002361D5">
        <w:rPr>
          <w:rFonts w:ascii="Book Antiqua" w:hAnsi="Book Antiqua"/>
          <w:bCs/>
          <w:szCs w:val="22"/>
          <w:lang w:eastAsia="en-IN"/>
        </w:rPr>
        <w:t>CC/NT/W-COND/DOM/A01/25/00729 (OH03)</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F9552D">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0DA8C79" w14:textId="77777777" w:rsidR="00906E90" w:rsidRPr="00906E90" w:rsidRDefault="00177A9C" w:rsidP="00906E90">
      <w:pPr>
        <w:pStyle w:val="Default"/>
        <w:ind w:left="709" w:hanging="709"/>
        <w:jc w:val="both"/>
        <w:rPr>
          <w:rFonts w:ascii="Book Antiqua" w:hAnsi="Book Antiqua"/>
          <w:sz w:val="22"/>
          <w:szCs w:val="22"/>
        </w:rPr>
      </w:pPr>
      <w:r w:rsidRPr="00B33657">
        <w:rPr>
          <w:rFonts w:ascii="Book Antiqua" w:hAnsi="Book Antiqua" w:cs="Arial"/>
          <w:szCs w:val="22"/>
          <w:lang w:val="en-IN"/>
        </w:rPr>
        <w:t>3)</w:t>
      </w:r>
      <w:r w:rsidRPr="00B33657">
        <w:rPr>
          <w:rFonts w:ascii="Book Antiqua" w:hAnsi="Book Antiqua" w:cs="Arial"/>
          <w:szCs w:val="22"/>
          <w:lang w:val="en-IN"/>
        </w:rPr>
        <w:tab/>
      </w:r>
      <w:bookmarkStart w:id="2" w:name="_Hlk199259779"/>
      <w:bookmarkStart w:id="3" w:name="_Hlk199261281"/>
      <w:r w:rsidR="00906E90" w:rsidRPr="00906E90">
        <w:rPr>
          <w:rFonts w:ascii="Book Antiqua" w:hAnsi="Book Antiqua"/>
          <w:sz w:val="22"/>
          <w:szCs w:val="22"/>
        </w:rPr>
        <w:t xml:space="preserve">We understand that </w:t>
      </w:r>
      <w:r w:rsidR="00906E90" w:rsidRPr="00906E90">
        <w:rPr>
          <w:rFonts w:ascii="Book Antiqua" w:hAnsi="Book Antiqua"/>
          <w:b/>
          <w:bCs/>
          <w:sz w:val="22"/>
          <w:szCs w:val="22"/>
        </w:rPr>
        <w:t>POWERGRID/ASP, as the case may be</w:t>
      </w:r>
      <w:r w:rsidR="00906E90" w:rsidRPr="00906E90">
        <w:rPr>
          <w:rFonts w:ascii="Book Antiqua" w:hAnsi="Book Antiqua"/>
          <w:sz w:val="22"/>
          <w:szCs w:val="22"/>
        </w:rPr>
        <w:t xml:space="preserve"> shall arrange to demonstrate/ train (if not trained earlier) </w:t>
      </w:r>
      <w:proofErr w:type="gramStart"/>
      <w:r w:rsidR="00906E90" w:rsidRPr="00906E90">
        <w:rPr>
          <w:rFonts w:ascii="Book Antiqua" w:hAnsi="Book Antiqua"/>
          <w:sz w:val="22"/>
          <w:szCs w:val="22"/>
        </w:rPr>
        <w:t>bidders’</w:t>
      </w:r>
      <w:proofErr w:type="gramEnd"/>
      <w:r w:rsidR="00906E90" w:rsidRPr="00906E90">
        <w:rPr>
          <w:rFonts w:ascii="Book Antiqua" w:hAnsi="Book Antiqua"/>
          <w:sz w:val="22"/>
          <w:szCs w:val="22"/>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906E90" w:rsidRPr="00906E90">
        <w:rPr>
          <w:rFonts w:ascii="Book Antiqua" w:hAnsi="Book Antiqua"/>
          <w:b/>
          <w:bCs/>
          <w:sz w:val="22"/>
          <w:szCs w:val="22"/>
        </w:rPr>
        <w:t>POWERGRID/ASP</w:t>
      </w:r>
      <w:r w:rsidR="00906E90" w:rsidRPr="00906E90">
        <w:rPr>
          <w:rFonts w:ascii="Book Antiqua" w:hAnsi="Book Antiqua"/>
          <w:sz w:val="22"/>
          <w:szCs w:val="22"/>
        </w:rPr>
        <w:t xml:space="preserve"> at any suitable time. All such additional trainings shall also be free of cost.</w:t>
      </w:r>
      <w:bookmarkEnd w:id="2"/>
    </w:p>
    <w:bookmarkEnd w:id="3"/>
    <w:p w14:paraId="712C02D3" w14:textId="7B4BB2C7"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2F09" w14:textId="77777777" w:rsidR="0028486D" w:rsidRDefault="0028486D" w:rsidP="00177A9C">
      <w:pPr>
        <w:spacing w:after="0" w:line="240" w:lineRule="auto"/>
      </w:pPr>
      <w:r>
        <w:separator/>
      </w:r>
    </w:p>
  </w:endnote>
  <w:endnote w:type="continuationSeparator" w:id="0">
    <w:p w14:paraId="5371CB1F" w14:textId="77777777" w:rsidR="0028486D" w:rsidRDefault="002848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CADF" w14:textId="77777777" w:rsidR="0028486D" w:rsidRDefault="0028486D" w:rsidP="00177A9C">
      <w:pPr>
        <w:spacing w:after="0" w:line="240" w:lineRule="auto"/>
      </w:pPr>
      <w:r>
        <w:separator/>
      </w:r>
    </w:p>
  </w:footnote>
  <w:footnote w:type="continuationSeparator" w:id="0">
    <w:p w14:paraId="1EA7DE87" w14:textId="77777777" w:rsidR="0028486D" w:rsidRDefault="002848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192E1ECE" w:rsidR="00177A9C" w:rsidRPr="00350262" w:rsidRDefault="001626A3" w:rsidP="001626A3">
    <w:pPr>
      <w:pStyle w:val="Header"/>
      <w:jc w:val="right"/>
      <w:rPr>
        <w:rFonts w:ascii="Book Antiqua" w:hAnsi="Book Antiqua" w:cs="Arial"/>
      </w:rPr>
    </w:pPr>
    <w:bookmarkStart w:id="4" w:name="_Hlk188034167"/>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2361D5">
      <w:rPr>
        <w:rFonts w:ascii="Book Antiqua" w:hAnsi="Book Antiqua"/>
        <w:bCs/>
        <w:szCs w:val="22"/>
        <w:lang w:eastAsia="en-IN"/>
      </w:rPr>
      <w:t>CC/NT/W-COND/DOM/A01/25/00729 (OH03)</w:t>
    </w:r>
    <w:bookmarkEnd w:id="4"/>
    <w:r w:rsidR="00F9190F"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876A8"/>
    <w:rsid w:val="000A3246"/>
    <w:rsid w:val="000B143F"/>
    <w:rsid w:val="000B16EE"/>
    <w:rsid w:val="000C0A1A"/>
    <w:rsid w:val="000C2CCC"/>
    <w:rsid w:val="000C7AA1"/>
    <w:rsid w:val="000D1D04"/>
    <w:rsid w:val="000D4CD1"/>
    <w:rsid w:val="00136563"/>
    <w:rsid w:val="00153871"/>
    <w:rsid w:val="00154AAA"/>
    <w:rsid w:val="001626A3"/>
    <w:rsid w:val="00177A9C"/>
    <w:rsid w:val="00182F59"/>
    <w:rsid w:val="00195DAC"/>
    <w:rsid w:val="001A153C"/>
    <w:rsid w:val="001A1BD9"/>
    <w:rsid w:val="001A5A6E"/>
    <w:rsid w:val="001C329D"/>
    <w:rsid w:val="002166EE"/>
    <w:rsid w:val="002361D5"/>
    <w:rsid w:val="00244A05"/>
    <w:rsid w:val="00260E57"/>
    <w:rsid w:val="00282296"/>
    <w:rsid w:val="0028486D"/>
    <w:rsid w:val="00284B25"/>
    <w:rsid w:val="00285B09"/>
    <w:rsid w:val="002A0A81"/>
    <w:rsid w:val="002A339B"/>
    <w:rsid w:val="002B3E45"/>
    <w:rsid w:val="002D7082"/>
    <w:rsid w:val="002E39AF"/>
    <w:rsid w:val="002E3CE6"/>
    <w:rsid w:val="00333F57"/>
    <w:rsid w:val="00340AA8"/>
    <w:rsid w:val="003414B8"/>
    <w:rsid w:val="00350262"/>
    <w:rsid w:val="00362FD2"/>
    <w:rsid w:val="0038765E"/>
    <w:rsid w:val="003A117D"/>
    <w:rsid w:val="003C278F"/>
    <w:rsid w:val="003C62D4"/>
    <w:rsid w:val="003C651D"/>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6C54A7"/>
    <w:rsid w:val="0070695F"/>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4BAF"/>
    <w:rsid w:val="00896776"/>
    <w:rsid w:val="008A6E3F"/>
    <w:rsid w:val="008F21F4"/>
    <w:rsid w:val="008F2848"/>
    <w:rsid w:val="00906E90"/>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C214F"/>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05FF4"/>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9552D"/>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qForma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2.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14</cp:revision>
  <cp:lastPrinted>2018-09-20T10:30:00Z</cp:lastPrinted>
  <dcterms:created xsi:type="dcterms:W3CDTF">2024-09-11T12:23:00Z</dcterms:created>
  <dcterms:modified xsi:type="dcterms:W3CDTF">2025-05-27T12:33:00Z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